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5A" w:rsidRPr="00AB3B01" w:rsidRDefault="0062695A" w:rsidP="0062695A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2695A" w:rsidRPr="00AB3B01" w:rsidRDefault="0062695A" w:rsidP="0062695A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695A" w:rsidRPr="00AB3B01" w:rsidRDefault="0062695A" w:rsidP="0062695A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62695A" w:rsidRPr="00AB3B01" w:rsidRDefault="0062695A" w:rsidP="0062695A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2695A" w:rsidRPr="003D3D6F" w:rsidRDefault="0062695A" w:rsidP="0062695A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34</w:t>
      </w:r>
      <w:r>
        <w:t>-1</w:t>
      </w:r>
      <w:r>
        <w:rPr>
          <w:lang w:val="sr-Cyrl-RS"/>
        </w:rPr>
        <w:t>6</w:t>
      </w:r>
    </w:p>
    <w:p w:rsidR="0062695A" w:rsidRPr="00566574" w:rsidRDefault="0062695A" w:rsidP="0062695A">
      <w:pPr>
        <w:rPr>
          <w:lang w:val="sr-Cyrl-CS"/>
        </w:rPr>
      </w:pPr>
      <w:r>
        <w:rPr>
          <w:lang w:val="sr-Cyrl-RS"/>
        </w:rPr>
        <w:t>5</w:t>
      </w:r>
      <w:r w:rsidRPr="00566574">
        <w:rPr>
          <w:lang w:val="sr-Cyrl-RS"/>
        </w:rPr>
        <w:t xml:space="preserve">. </w:t>
      </w:r>
      <w:r>
        <w:rPr>
          <w:lang w:val="sr-Cyrl-RS"/>
        </w:rPr>
        <w:t>februar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2695A" w:rsidRPr="00E26EC0" w:rsidRDefault="0062695A" w:rsidP="0062695A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695A" w:rsidRDefault="0062695A" w:rsidP="0062695A">
      <w:pPr>
        <w:rPr>
          <w:lang w:val="sr-Cyrl-RS"/>
        </w:rPr>
      </w:pPr>
    </w:p>
    <w:p w:rsidR="0062695A" w:rsidRDefault="0062695A" w:rsidP="0062695A">
      <w:pPr>
        <w:rPr>
          <w:lang w:val="sr-Cyrl-RS"/>
        </w:rPr>
      </w:pPr>
    </w:p>
    <w:p w:rsidR="0062695A" w:rsidRDefault="0062695A" w:rsidP="0062695A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2695A" w:rsidRDefault="0062695A" w:rsidP="0062695A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>
        <w:rPr>
          <w:b/>
        </w:rPr>
        <w:t>8</w:t>
      </w:r>
      <w:r>
        <w:rPr>
          <w:b/>
          <w:lang w:val="sr-Cyrl-CS"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3.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FEBRUARA</w:t>
      </w:r>
      <w:r>
        <w:rPr>
          <w:b/>
        </w:rPr>
        <w:t xml:space="preserve"> </w:t>
      </w:r>
      <w:r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2695A" w:rsidRDefault="0062695A" w:rsidP="0062695A">
      <w:pPr>
        <w:jc w:val="both"/>
        <w:rPr>
          <w:b/>
          <w:lang w:val="sr-Cyrl-CS"/>
        </w:rPr>
      </w:pPr>
    </w:p>
    <w:p w:rsidR="0062695A" w:rsidRDefault="0062695A" w:rsidP="0062695A">
      <w:pPr>
        <w:jc w:val="both"/>
        <w:rPr>
          <w:b/>
          <w:lang w:val="sr-Cyrl-CS"/>
        </w:rPr>
      </w:pPr>
    </w:p>
    <w:p w:rsidR="0062695A" w:rsidRDefault="0062695A" w:rsidP="0062695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12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62695A" w:rsidRDefault="0062695A" w:rsidP="0062695A">
      <w:pPr>
        <w:ind w:firstLine="720"/>
        <w:jc w:val="both"/>
      </w:pPr>
    </w:p>
    <w:p w:rsidR="0062695A" w:rsidRDefault="0062695A" w:rsidP="0062695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</w:t>
      </w:r>
      <w:r>
        <w:t xml:space="preserve">o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t>.</w:t>
      </w:r>
    </w:p>
    <w:p w:rsidR="0062695A" w:rsidRPr="00384CBD" w:rsidRDefault="0062695A" w:rsidP="0062695A">
      <w:pPr>
        <w:jc w:val="both"/>
        <w:rPr>
          <w:lang w:val="sr-Cyrl-RS"/>
        </w:rPr>
      </w:pPr>
    </w:p>
    <w:p w:rsidR="0062695A" w:rsidRPr="003B7E84" w:rsidRDefault="0062695A" w:rsidP="0062695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Biljana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Savović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Mirjana</w:t>
      </w:r>
      <w:r w:rsidRPr="00E973B7">
        <w:rPr>
          <w:lang w:val="sr-Cyrl-CS"/>
        </w:rPr>
        <w:t xml:space="preserve"> </w:t>
      </w:r>
      <w:r>
        <w:rPr>
          <w:lang w:val="sr-Cyrl-CS"/>
        </w:rPr>
        <w:t>Andrić</w:t>
      </w:r>
      <w:r w:rsidRPr="00E973B7">
        <w:rPr>
          <w:lang w:val="sr-Cyrl-CS"/>
        </w:rPr>
        <w:t>,</w:t>
      </w:r>
      <w:r>
        <w:rPr>
          <w:lang w:val="sr-Cyrl-CS"/>
        </w:rPr>
        <w:t xml:space="preserve"> </w:t>
      </w:r>
      <w:r>
        <w:t>Velink</w:t>
      </w:r>
      <w:r w:rsidRPr="00E973B7">
        <w:t xml:space="preserve">a </w:t>
      </w:r>
      <w:r>
        <w:t>Tošić</w:t>
      </w:r>
      <w:r w:rsidRPr="00E973B7">
        <w:t>,</w:t>
      </w:r>
      <w:r w:rsidRPr="00E973B7">
        <w:rPr>
          <w:lang w:val="sr-Cyrl-RS"/>
        </w:rPr>
        <w:t xml:space="preserve"> </w:t>
      </w:r>
      <w:r>
        <w:rPr>
          <w:lang w:val="sr-Cyrl-CS"/>
        </w:rPr>
        <w:t>Miletić</w:t>
      </w:r>
      <w:r w:rsidRPr="00E973B7">
        <w:rPr>
          <w:lang w:val="sr-Cyrl-CS"/>
        </w:rPr>
        <w:t xml:space="preserve"> </w:t>
      </w:r>
      <w:r>
        <w:rPr>
          <w:lang w:val="sr-Cyrl-CS"/>
        </w:rPr>
        <w:t>Mihajlović</w:t>
      </w:r>
      <w:r w:rsidRPr="00E973B7">
        <w:rPr>
          <w:lang w:val="sr-Cyrl-CS"/>
        </w:rPr>
        <w:t xml:space="preserve">, </w:t>
      </w:r>
      <w:r>
        <w:rPr>
          <w:lang w:val="sr-Cyrl-CS"/>
        </w:rPr>
        <w:t>Dragan</w:t>
      </w:r>
      <w:r>
        <w:rPr>
          <w:lang w:val="sr-Cyrl-CS"/>
        </w:rPr>
        <w:t xml:space="preserve"> </w:t>
      </w:r>
      <w:r>
        <w:rPr>
          <w:lang w:val="sr-Cyrl-CS"/>
        </w:rPr>
        <w:t>Paunović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Marković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 w:rsidRPr="00E973B7"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Živan</w:t>
      </w:r>
      <w:r w:rsidRPr="00E973B7">
        <w:rPr>
          <w:lang w:val="sr-Cyrl-CS"/>
        </w:rPr>
        <w:t xml:space="preserve"> </w:t>
      </w:r>
      <w:r>
        <w:rPr>
          <w:lang w:val="sr-Cyrl-CS"/>
        </w:rPr>
        <w:t>Đurišić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: </w:t>
      </w:r>
      <w:r>
        <w:rPr>
          <w:lang w:val="sr-Cyrl-RS"/>
        </w:rPr>
        <w:t>Vučeta</w:t>
      </w:r>
      <w:r>
        <w:rPr>
          <w:lang w:val="sr-Cyrl-RS"/>
        </w:rPr>
        <w:t xml:space="preserve"> </w:t>
      </w:r>
      <w:r>
        <w:rPr>
          <w:lang w:val="sr-Cyrl-RS"/>
        </w:rPr>
        <w:t>Tošković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Vladimira</w:t>
      </w:r>
      <w:r>
        <w:rPr>
          <w:lang w:val="sr-Cyrl-RS"/>
        </w:rPr>
        <w:t xml:space="preserve"> </w:t>
      </w:r>
      <w:r>
        <w:rPr>
          <w:lang w:val="sr-Cyrl-RS"/>
        </w:rPr>
        <w:t>Đukanovića</w:t>
      </w:r>
      <w:r>
        <w:rPr>
          <w:lang w:val="sr-Cyrl-RS"/>
        </w:rPr>
        <w:t xml:space="preserve">), </w:t>
      </w:r>
      <w:r>
        <w:rPr>
          <w:lang w:val="sr-Cyrl-RS"/>
        </w:rPr>
        <w:t>Zoltan</w:t>
      </w:r>
      <w:r>
        <w:rPr>
          <w:lang w:val="sr-Cyrl-RS"/>
        </w:rPr>
        <w:t xml:space="preserve"> </w:t>
      </w:r>
      <w:r>
        <w:rPr>
          <w:lang w:val="sr-Cyrl-RS"/>
        </w:rPr>
        <w:t>Pek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Balinta</w:t>
      </w:r>
      <w:r>
        <w:rPr>
          <w:lang w:val="sr-Cyrl-RS"/>
        </w:rPr>
        <w:t xml:space="preserve"> </w:t>
      </w:r>
      <w:r>
        <w:rPr>
          <w:lang w:val="sr-Cyrl-RS"/>
        </w:rPr>
        <w:t>Pastora</w:t>
      </w:r>
      <w:r>
        <w:rPr>
          <w:lang w:val="sr-Cyrl-RS"/>
        </w:rPr>
        <w:t>)</w:t>
      </w:r>
      <w: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Branka</w:t>
      </w:r>
      <w:r>
        <w:rPr>
          <w:lang w:val="sr-Cyrl-RS"/>
        </w:rPr>
        <w:t xml:space="preserve"> </w:t>
      </w:r>
      <w:r>
        <w:rPr>
          <w:lang w:val="sr-Cyrl-RS"/>
        </w:rPr>
        <w:t>Janković</w:t>
      </w:r>
      <w:r>
        <w:rPr>
          <w:lang w:val="sr-Cyrl-RS"/>
        </w:rPr>
        <w:t xml:space="preserve"> (</w:t>
      </w:r>
      <w:r>
        <w:rPr>
          <w:lang w:val="sr-Cyrl-RS"/>
        </w:rPr>
        <w:t>zamenik</w:t>
      </w:r>
      <w:r>
        <w:rPr>
          <w:lang w:val="sr-Cyrl-RS"/>
        </w:rPr>
        <w:t xml:space="preserve"> </w:t>
      </w:r>
      <w:r>
        <w:rPr>
          <w:lang w:val="sr-Cyrl-RS"/>
        </w:rPr>
        <w:t>Tanje</w:t>
      </w:r>
      <w:r>
        <w:rPr>
          <w:lang w:val="sr-Cyrl-RS"/>
        </w:rPr>
        <w:t xml:space="preserve"> </w:t>
      </w:r>
      <w:r>
        <w:rPr>
          <w:lang w:val="sr-Cyrl-RS"/>
        </w:rPr>
        <w:t>Tomašević</w:t>
      </w:r>
      <w:r>
        <w:rPr>
          <w:lang w:val="sr-Cyrl-RS"/>
        </w:rPr>
        <w:t xml:space="preserve"> </w:t>
      </w:r>
      <w:r>
        <w:rPr>
          <w:lang w:val="sr-Cyrl-RS"/>
        </w:rPr>
        <w:t>Damnjanović</w:t>
      </w:r>
      <w:r>
        <w:rPr>
          <w:lang w:val="sr-Cyrl-RS"/>
        </w:rPr>
        <w:t>).</w:t>
      </w:r>
    </w:p>
    <w:p w:rsidR="0062695A" w:rsidRPr="00C63BDB" w:rsidRDefault="0062695A" w:rsidP="0062695A">
      <w:pPr>
        <w:jc w:val="both"/>
        <w:rPr>
          <w:lang w:val="sr-Cyrl-R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t>: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Ilić</w:t>
      </w:r>
      <w:r>
        <w:rPr>
          <w:lang w:val="sr-Cyrl-CS"/>
        </w:rPr>
        <w:t xml:space="preserve"> </w:t>
      </w:r>
      <w:r>
        <w:rPr>
          <w:lang w:val="sr-Cyrl-CS"/>
        </w:rPr>
        <w:t>Stošić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Olgica</w:t>
      </w:r>
      <w:r>
        <w:rPr>
          <w:lang w:val="sr-Cyrl-CS"/>
        </w:rPr>
        <w:t xml:space="preserve"> </w:t>
      </w:r>
      <w:r>
        <w:rPr>
          <w:lang w:val="sr-Cyrl-CS"/>
        </w:rPr>
        <w:t>Batić</w:t>
      </w:r>
      <w:r>
        <w:rPr>
          <w:lang w:val="sr-Cyrl-CS"/>
        </w:rPr>
        <w:t>,</w:t>
      </w:r>
      <w:r w:rsidRPr="00E973B7">
        <w:rPr>
          <w:lang w:val="sr-Cyrl-CS"/>
        </w:rPr>
        <w:t xml:space="preserve"> </w:t>
      </w:r>
      <w:r>
        <w:rPr>
          <w:lang w:val="sr-Cyrl-CS"/>
        </w:rPr>
        <w:t>Meho</w:t>
      </w:r>
      <w:r w:rsidRPr="00E973B7">
        <w:rPr>
          <w:lang w:val="sr-Cyrl-CS"/>
        </w:rPr>
        <w:t xml:space="preserve"> </w:t>
      </w:r>
      <w:r>
        <w:rPr>
          <w:lang w:val="sr-Cyrl-CS"/>
        </w:rPr>
        <w:t>Omerović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 w:rsidRPr="00384CBD">
        <w:rPr>
          <w:lang w:val="sr-Cyrl-CS"/>
        </w:rPr>
        <w:t xml:space="preserve"> </w:t>
      </w:r>
      <w:r>
        <w:rPr>
          <w:lang w:val="sr-Cyrl-CS"/>
        </w:rPr>
        <w:t>Balša</w:t>
      </w:r>
      <w:r>
        <w:rPr>
          <w:lang w:val="sr-Cyrl-CS"/>
        </w:rPr>
        <w:t xml:space="preserve"> </w:t>
      </w:r>
      <w:r>
        <w:rPr>
          <w:lang w:val="sr-Cyrl-CS"/>
        </w:rPr>
        <w:t>Božović</w:t>
      </w:r>
      <w:r>
        <w:rPr>
          <w:lang w:val="sr-Cyrl-CS"/>
        </w:rPr>
        <w:t xml:space="preserve">,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poslanik</w:t>
      </w:r>
      <w:r>
        <w:rPr>
          <w:lang w:val="sr-Cyrl-CS"/>
        </w:rPr>
        <w:t xml:space="preserve"> </w:t>
      </w:r>
      <w:r>
        <w:rPr>
          <w:lang w:val="sr-Cyrl-CS"/>
        </w:rPr>
        <w:t>Zoran</w:t>
      </w:r>
      <w:r>
        <w:rPr>
          <w:lang w:val="sr-Cyrl-CS"/>
        </w:rPr>
        <w:t xml:space="preserve"> </w:t>
      </w:r>
      <w:r>
        <w:rPr>
          <w:lang w:val="sr-Cyrl-CS"/>
        </w:rPr>
        <w:t>Živković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prisustvovala</w:t>
      </w:r>
      <w:r>
        <w:rPr>
          <w:lang w:val="sr-Cyrl-CS"/>
        </w:rPr>
        <w:t xml:space="preserve"> </w:t>
      </w:r>
      <w:r>
        <w:rPr>
          <w:lang w:val="sr-Cyrl-CS"/>
        </w:rPr>
        <w:t>Zorica</w:t>
      </w:r>
      <w:r>
        <w:rPr>
          <w:lang w:val="sr-Cyrl-CS"/>
        </w:rPr>
        <w:t xml:space="preserve"> </w:t>
      </w:r>
      <w:r>
        <w:rPr>
          <w:lang w:val="sr-Cyrl-CS"/>
        </w:rPr>
        <w:t>Stojšić</w:t>
      </w:r>
      <w:r>
        <w:rPr>
          <w:lang w:val="sr-Cyrl-CS"/>
        </w:rPr>
        <w:t xml:space="preserve"> </w:t>
      </w:r>
      <w:r>
        <w:rPr>
          <w:lang w:val="sr-Cyrl-CS"/>
        </w:rPr>
        <w:t>predstavnik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tužilaštva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ispunjeni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rad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odlučivanje</w:t>
      </w:r>
      <w:r>
        <w:rPr>
          <w:lang w:val="sr-Cyrl-CS"/>
        </w:rPr>
        <w:t xml:space="preserve">, </w:t>
      </w:r>
      <w:r>
        <w:rPr>
          <w:lang w:val="sr-Cyrl-CS"/>
        </w:rPr>
        <w:t>nakon</w:t>
      </w:r>
      <w:r>
        <w:rPr>
          <w:lang w:val="sr-Cyrl-CS"/>
        </w:rPr>
        <w:t xml:space="preserve"> </w:t>
      </w:r>
      <w:r>
        <w:rPr>
          <w:lang w:val="sr-Cyrl-CS"/>
        </w:rPr>
        <w:t>čega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predložio</w:t>
      </w:r>
      <w:r>
        <w:rPr>
          <w:lang w:val="sr-Cyrl-CS"/>
        </w:rPr>
        <w:t xml:space="preserve">,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2695A" w:rsidRDefault="0062695A" w:rsidP="0062695A">
      <w:pPr>
        <w:jc w:val="both"/>
      </w:pPr>
    </w:p>
    <w:p w:rsidR="0062695A" w:rsidRDefault="0062695A" w:rsidP="0062695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62695A" w:rsidRPr="003821F0" w:rsidRDefault="0062695A" w:rsidP="0062695A">
      <w:pPr>
        <w:tabs>
          <w:tab w:val="left" w:pos="1440"/>
        </w:tabs>
        <w:jc w:val="both"/>
        <w:rPr>
          <w:lang w:val="sr-Cyrl-CS"/>
        </w:rPr>
      </w:pPr>
    </w:p>
    <w:p w:rsidR="0062695A" w:rsidRDefault="0062695A" w:rsidP="0062695A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(118-114/16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80484A">
        <w:rPr>
          <w:color w:val="000000"/>
          <w:lang w:val="sr-Cyrl-CS" w:eastAsia="sr-Cyrl-CS"/>
        </w:rPr>
        <w:t>;</w:t>
      </w:r>
    </w:p>
    <w:p w:rsidR="0062695A" w:rsidRPr="0013269E" w:rsidRDefault="0062695A" w:rsidP="0062695A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(118-117/16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 w:rsidRPr="009C0A3F">
        <w:rPr>
          <w:color w:val="000000"/>
          <w:lang w:val="sr-Cyrl-CS" w:eastAsia="sr-Cyrl-CS"/>
        </w:rPr>
        <w:t>;</w:t>
      </w:r>
    </w:p>
    <w:p w:rsidR="0062695A" w:rsidRPr="0013269E" w:rsidRDefault="0062695A" w:rsidP="0062695A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 xml:space="preserve">119-153/16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);</w:t>
      </w:r>
    </w:p>
    <w:p w:rsidR="0062695A" w:rsidRPr="0013269E" w:rsidRDefault="0062695A" w:rsidP="0062695A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62695A" w:rsidRPr="003C308A" w:rsidRDefault="0062695A" w:rsidP="0062695A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119-1</w:t>
      </w:r>
      <w:r>
        <w:rPr>
          <w:color w:val="000000"/>
          <w:lang w:eastAsia="sr-Cyrl-CS"/>
        </w:rPr>
        <w:t>99</w:t>
      </w:r>
      <w:r>
        <w:rPr>
          <w:color w:val="000000"/>
          <w:lang w:val="sr-Cyrl-RS" w:eastAsia="sr-Cyrl-CS"/>
        </w:rPr>
        <w:t xml:space="preserve">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eastAsia="sr-Cyrl-CS"/>
        </w:rPr>
        <w:t>1.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RS" w:eastAsia="sr-Cyrl-CS"/>
        </w:rPr>
        <w:t>;</w:t>
      </w:r>
    </w:p>
    <w:p w:rsidR="0062695A" w:rsidRPr="00012C06" w:rsidRDefault="0062695A" w:rsidP="0062695A">
      <w:pPr>
        <w:pStyle w:val="ListParagraph"/>
        <w:ind w:left="1080"/>
        <w:jc w:val="both"/>
        <w:rPr>
          <w:color w:val="000000"/>
          <w:lang w:eastAsia="sr-Cyrl-CS"/>
        </w:rPr>
      </w:pPr>
    </w:p>
    <w:p w:rsidR="0062695A" w:rsidRDefault="0062695A" w:rsidP="0062695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</w:p>
    <w:p w:rsidR="0062695A" w:rsidRDefault="0062695A" w:rsidP="0062695A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prelaska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tačkama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usvojili</w:t>
      </w:r>
      <w:r>
        <w:rPr>
          <w:lang w:val="sr-Cyrl-RS"/>
        </w:rPr>
        <w:t xml:space="preserve">: </w:t>
      </w:r>
      <w:r>
        <w:rPr>
          <w:lang w:val="sr-Cyrl-RS"/>
        </w:rPr>
        <w:t>Zapisnik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57. </w:t>
      </w:r>
      <w:r>
        <w:rPr>
          <w:lang w:val="sr-Cyrl-RS"/>
        </w:rPr>
        <w:t>sednice</w:t>
      </w:r>
      <w:r>
        <w:rPr>
          <w:lang w:val="sr-Cyrl-RS"/>
        </w:rPr>
        <w:t xml:space="preserve">, </w:t>
      </w:r>
      <w:r>
        <w:rPr>
          <w:lang w:val="sr-Cyrl-RS"/>
        </w:rPr>
        <w:t>održane</w:t>
      </w:r>
      <w:r>
        <w:rPr>
          <w:lang w:val="sr-Cyrl-RS"/>
        </w:rPr>
        <w:t xml:space="preserve"> 21. </w:t>
      </w:r>
      <w:r>
        <w:rPr>
          <w:lang w:val="sr-Cyrl-RS"/>
        </w:rPr>
        <w:t>januara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62695A" w:rsidRDefault="0062695A" w:rsidP="0062695A">
      <w:pPr>
        <w:ind w:firstLine="720"/>
        <w:jc w:val="both"/>
        <w:rPr>
          <w:lang w:val="sr-Cyrl-RS"/>
        </w:rPr>
      </w:pPr>
    </w:p>
    <w:p w:rsidR="0062695A" w:rsidRDefault="0062695A" w:rsidP="0062695A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Petar</w:t>
      </w:r>
      <w:r w:rsidRPr="00EB13DD"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predložio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izjasne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saglasni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prvoj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tački</w:t>
      </w:r>
      <w:r>
        <w:rPr>
          <w:lang w:val="sr-Cyrl-RS"/>
        </w:rPr>
        <w:t xml:space="preserve"> </w:t>
      </w:r>
      <w:r>
        <w:rPr>
          <w:lang w:val="sr-Cyrl-RS"/>
        </w:rPr>
        <w:t>utvrđenog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objedinjena</w:t>
      </w:r>
      <w:r>
        <w:rPr>
          <w:lang w:val="sr-Cyrl-RS"/>
        </w:rPr>
        <w:t xml:space="preserve"> </w:t>
      </w:r>
      <w:r>
        <w:rPr>
          <w:lang w:val="sr-Cyrl-RS"/>
        </w:rPr>
        <w:t>rasprava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obe</w:t>
      </w:r>
      <w:r>
        <w:rPr>
          <w:lang w:val="sr-Cyrl-RS"/>
        </w:rPr>
        <w:t xml:space="preserve"> </w:t>
      </w:r>
      <w:r>
        <w:rPr>
          <w:lang w:val="sr-Cyrl-RS"/>
        </w:rPr>
        <w:t>tačke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predlozima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donelo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utvrđenim</w:t>
      </w:r>
      <w:r>
        <w:rPr>
          <w:lang w:val="sr-Cyrl-RS"/>
        </w:rPr>
        <w:t xml:space="preserve"> </w:t>
      </w:r>
      <w:r>
        <w:rPr>
          <w:lang w:val="sr-Cyrl-RS"/>
        </w:rPr>
        <w:t>razlozima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javnim</w:t>
      </w:r>
      <w:r>
        <w:rPr>
          <w:lang w:val="sr-Cyrl-RS"/>
        </w:rPr>
        <w:t xml:space="preserve"> </w:t>
      </w:r>
      <w:r>
        <w:rPr>
          <w:lang w:val="sr-Cyrl-RS"/>
        </w:rPr>
        <w:t>tužiocima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osnoovnim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višim</w:t>
      </w:r>
      <w:r>
        <w:rPr>
          <w:lang w:val="sr-Cyrl-RS"/>
        </w:rPr>
        <w:t xml:space="preserve"> </w:t>
      </w:r>
      <w:r>
        <w:rPr>
          <w:lang w:val="sr-Cyrl-RS"/>
        </w:rPr>
        <w:t>tužilaštvima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Republici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ponovo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ovu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. </w:t>
      </w:r>
      <w:r>
        <w:rPr>
          <w:lang w:val="sr-Cyrl-RS"/>
        </w:rPr>
        <w:t>Napomenuo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dvadeset</w:t>
      </w:r>
      <w:r>
        <w:rPr>
          <w:lang w:val="sr-Cyrl-RS"/>
        </w:rPr>
        <w:t xml:space="preserve"> </w:t>
      </w:r>
      <w:r>
        <w:rPr>
          <w:lang w:val="sr-Cyrl-RS"/>
        </w:rPr>
        <w:t>dvoje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odlukom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raspoređeno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mesto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javnim</w:t>
      </w:r>
      <w:r>
        <w:rPr>
          <w:lang w:val="sr-Cyrl-RS"/>
        </w:rPr>
        <w:t xml:space="preserve"> </w:t>
      </w:r>
      <w:r>
        <w:rPr>
          <w:lang w:val="sr-Cyrl-RS"/>
        </w:rPr>
        <w:t>tužilaštvima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tada</w:t>
      </w:r>
      <w:r>
        <w:rPr>
          <w:lang w:val="sr-Cyrl-RS"/>
        </w:rPr>
        <w:t xml:space="preserve"> </w:t>
      </w:r>
      <w:r>
        <w:rPr>
          <w:lang w:val="sr-Cyrl-RS"/>
        </w:rPr>
        <w:t>obavljali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tužolaštvu</w:t>
      </w:r>
      <w:r>
        <w:rPr>
          <w:lang w:val="sr-Cyrl-RS"/>
        </w:rPr>
        <w:t>.</w:t>
      </w:r>
    </w:p>
    <w:p w:rsidR="0062695A" w:rsidRDefault="0062695A" w:rsidP="0062695A">
      <w:pPr>
        <w:ind w:firstLine="720"/>
        <w:jc w:val="both"/>
        <w:rPr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>
        <w:rPr>
          <w:b/>
          <w:lang w:val="sr-Cyrl-RS"/>
        </w:rPr>
        <w:t xml:space="preserve"> </w:t>
      </w:r>
      <w:r>
        <w:rPr>
          <w:lang w:val="sr-Cyrl-RS"/>
        </w:rPr>
        <w:t>prihvatili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>.</w:t>
      </w:r>
    </w:p>
    <w:p w:rsidR="0062695A" w:rsidRDefault="0062695A" w:rsidP="0062695A">
      <w:pPr>
        <w:ind w:firstLine="720"/>
        <w:jc w:val="both"/>
        <w:rPr>
          <w:lang w:val="sr-Cyrl-RS"/>
        </w:rPr>
      </w:pPr>
    </w:p>
    <w:p w:rsidR="0062695A" w:rsidRDefault="0062695A" w:rsidP="0062695A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raspravi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Dnevnog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učestvovali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: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Živković</w:t>
      </w:r>
      <w:r>
        <w:rPr>
          <w:lang w:val="sr-Cyrl-RS"/>
        </w:rPr>
        <w:t xml:space="preserve">, </w:t>
      </w:r>
      <w:r>
        <w:rPr>
          <w:lang w:val="sr-Cyrl-RS"/>
        </w:rPr>
        <w:t>Neđo</w:t>
      </w:r>
      <w:r>
        <w:rPr>
          <w:lang w:val="sr-Cyrl-RS"/>
        </w:rPr>
        <w:t xml:space="preserve"> </w:t>
      </w:r>
      <w:r>
        <w:rPr>
          <w:lang w:val="sr-Cyrl-RS"/>
        </w:rPr>
        <w:t>Jovanović</w:t>
      </w:r>
      <w:r>
        <w:rPr>
          <w:lang w:val="sr-Cyrl-RS"/>
        </w:rPr>
        <w:t xml:space="preserve">,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Zorica</w:t>
      </w:r>
      <w:r>
        <w:rPr>
          <w:lang w:val="sr-Cyrl-RS"/>
        </w:rPr>
        <w:t xml:space="preserve"> </w:t>
      </w:r>
      <w:r>
        <w:rPr>
          <w:lang w:val="sr-Cyrl-RS"/>
        </w:rPr>
        <w:t>Stojšić</w:t>
      </w:r>
      <w:r>
        <w:rPr>
          <w:lang w:val="sr-Cyrl-RS"/>
        </w:rPr>
        <w:t>.</w:t>
      </w:r>
    </w:p>
    <w:p w:rsidR="0062695A" w:rsidRDefault="0062695A" w:rsidP="0062695A">
      <w:pPr>
        <w:ind w:firstLine="720"/>
        <w:jc w:val="both"/>
        <w:rPr>
          <w:lang w:val="sr-Cyrl-RS"/>
        </w:rPr>
      </w:pP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Zoran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Živković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izrazio</w:t>
      </w:r>
      <w:r>
        <w:rPr>
          <w:lang w:val="sr-Cyrl-RS"/>
        </w:rPr>
        <w:t xml:space="preserve"> </w:t>
      </w:r>
      <w:r>
        <w:rPr>
          <w:lang w:val="sr-Cyrl-RS"/>
        </w:rPr>
        <w:t>stav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, </w:t>
      </w:r>
      <w:r>
        <w:rPr>
          <w:lang w:val="sr-Cyrl-RS"/>
        </w:rPr>
        <w:t>početkom</w:t>
      </w:r>
      <w:r>
        <w:rPr>
          <w:lang w:val="sr-Cyrl-RS"/>
        </w:rPr>
        <w:t xml:space="preserve"> </w:t>
      </w:r>
      <w:r>
        <w:rPr>
          <w:lang w:val="sr-Cyrl-RS"/>
        </w:rPr>
        <w:t>februara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utvrđeni</w:t>
      </w:r>
      <w:r>
        <w:rPr>
          <w:lang w:val="sr-Cyrl-RS"/>
        </w:rPr>
        <w:t xml:space="preserve"> </w:t>
      </w:r>
      <w:r>
        <w:rPr>
          <w:lang w:val="sr-Cyrl-RS"/>
        </w:rPr>
        <w:t>razlozi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Vladimiru</w:t>
      </w:r>
      <w:r>
        <w:rPr>
          <w:lang w:val="sr-Cyrl-RS"/>
        </w:rPr>
        <w:t xml:space="preserve"> </w:t>
      </w:r>
      <w:r>
        <w:rPr>
          <w:lang w:val="sr-Cyrl-RS"/>
        </w:rPr>
        <w:t>Vukčeviću</w:t>
      </w:r>
      <w:r>
        <w:rPr>
          <w:lang w:val="sr-Cyrl-RS"/>
        </w:rPr>
        <w:t xml:space="preserve">, </w:t>
      </w:r>
      <w:r>
        <w:rPr>
          <w:lang w:val="sr-Cyrl-RS"/>
        </w:rPr>
        <w:t>tužiocu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ratne</w:t>
      </w:r>
      <w:r>
        <w:rPr>
          <w:lang w:val="sr-Cyrl-RS"/>
        </w:rPr>
        <w:t xml:space="preserve"> </w:t>
      </w:r>
      <w:r>
        <w:rPr>
          <w:lang w:val="sr-Cyrl-RS"/>
        </w:rPr>
        <w:t>zločine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javnim</w:t>
      </w:r>
      <w:r>
        <w:rPr>
          <w:lang w:val="sr-Cyrl-RS"/>
        </w:rPr>
        <w:t xml:space="preserve"> </w:t>
      </w:r>
      <w:r>
        <w:rPr>
          <w:lang w:val="sr-Cyrl-RS"/>
        </w:rPr>
        <w:t>tužiocima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ponovo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, </w:t>
      </w:r>
      <w:r>
        <w:rPr>
          <w:lang w:val="sr-Cyrl-RS"/>
        </w:rPr>
        <w:t>zaključno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31. </w:t>
      </w:r>
      <w:r>
        <w:rPr>
          <w:lang w:val="sr-Cyrl-RS"/>
        </w:rPr>
        <w:t>decembrom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činjenica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doneti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kasnije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februaru</w:t>
      </w:r>
      <w:r>
        <w:rPr>
          <w:lang w:val="sr-Cyrl-RS"/>
        </w:rPr>
        <w:t xml:space="preserve">,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značiti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imati</w:t>
      </w:r>
      <w:r>
        <w:rPr>
          <w:lang w:val="sr-Cyrl-RS"/>
        </w:rPr>
        <w:t xml:space="preserve"> </w:t>
      </w:r>
      <w:r>
        <w:rPr>
          <w:lang w:val="sr-Cyrl-RS"/>
        </w:rPr>
        <w:t>retroaktivno</w:t>
      </w:r>
      <w:r>
        <w:rPr>
          <w:lang w:val="sr-Cyrl-RS"/>
        </w:rPr>
        <w:t xml:space="preserve"> </w:t>
      </w:r>
      <w:r>
        <w:rPr>
          <w:lang w:val="sr-Cyrl-RS"/>
        </w:rPr>
        <w:t>dejstvo</w:t>
      </w:r>
      <w:r>
        <w:rPr>
          <w:lang w:val="sr-Cyrl-RS"/>
        </w:rPr>
        <w:t xml:space="preserve">, </w:t>
      </w:r>
      <w:r>
        <w:rPr>
          <w:lang w:val="sr-Cyrl-RS"/>
        </w:rPr>
        <w:t>predstavlja</w:t>
      </w:r>
      <w:r>
        <w:rPr>
          <w:lang w:val="sr-Cyrl-RS"/>
        </w:rPr>
        <w:t xml:space="preserve"> </w:t>
      </w:r>
      <w:r>
        <w:rPr>
          <w:lang w:val="sr-Cyrl-RS"/>
        </w:rPr>
        <w:t>kršenje</w:t>
      </w:r>
      <w:r>
        <w:rPr>
          <w:lang w:val="sr-Cyrl-RS"/>
        </w:rPr>
        <w:t xml:space="preserve"> </w:t>
      </w:r>
      <w:r>
        <w:rPr>
          <w:lang w:val="sr-Cyrl-RS"/>
        </w:rPr>
        <w:t>odredaba</w:t>
      </w:r>
      <w:r>
        <w:rPr>
          <w:lang w:val="sr-Cyrl-RS"/>
        </w:rPr>
        <w:t xml:space="preserve"> </w:t>
      </w:r>
      <w:r>
        <w:rPr>
          <w:lang w:val="sr-Cyrl-RS"/>
        </w:rPr>
        <w:t>Ustava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postoje</w:t>
      </w:r>
      <w:r>
        <w:rPr>
          <w:lang w:val="sr-Cyrl-RS"/>
        </w:rPr>
        <w:t xml:space="preserve"> </w:t>
      </w:r>
      <w:r>
        <w:rPr>
          <w:lang w:val="sr-Cyrl-RS"/>
        </w:rPr>
        <w:t>opravdani</w:t>
      </w:r>
      <w:r>
        <w:rPr>
          <w:lang w:val="sr-Cyrl-RS"/>
        </w:rPr>
        <w:t xml:space="preserve"> </w:t>
      </w:r>
      <w:r>
        <w:rPr>
          <w:lang w:val="sr-Cyrl-RS"/>
        </w:rPr>
        <w:t>razlozi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neblagovremeno</w:t>
      </w:r>
      <w:r>
        <w:rPr>
          <w:lang w:val="sr-Cyrl-RS"/>
        </w:rPr>
        <w:t xml:space="preserve"> </w:t>
      </w:r>
      <w:r>
        <w:rPr>
          <w:lang w:val="sr-Cyrl-RS"/>
        </w:rPr>
        <w:t>donošenje</w:t>
      </w:r>
      <w:r>
        <w:rPr>
          <w:lang w:val="sr-Cyrl-RS"/>
        </w:rPr>
        <w:t xml:space="preserve"> </w:t>
      </w:r>
      <w:r>
        <w:rPr>
          <w:lang w:val="sr-Cyrl-RS"/>
        </w:rPr>
        <w:t>ovih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time</w:t>
      </w:r>
      <w:r>
        <w:rPr>
          <w:lang w:val="sr-Cyrl-RS"/>
        </w:rPr>
        <w:t xml:space="preserve"> </w:t>
      </w:r>
      <w:r>
        <w:rPr>
          <w:lang w:val="sr-Cyrl-RS"/>
        </w:rPr>
        <w:t>prouzrokovana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teža</w:t>
      </w:r>
      <w:r>
        <w:rPr>
          <w:lang w:val="sr-Cyrl-RS"/>
        </w:rPr>
        <w:t xml:space="preserve"> </w:t>
      </w:r>
      <w:r>
        <w:rPr>
          <w:lang w:val="sr-Cyrl-RS"/>
        </w:rPr>
        <w:t>posledica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ogleda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postavljenju</w:t>
      </w:r>
      <w:r>
        <w:rPr>
          <w:lang w:val="sr-Cyrl-RS"/>
        </w:rPr>
        <w:t xml:space="preserve"> </w:t>
      </w:r>
      <w:r>
        <w:rPr>
          <w:lang w:val="sr-Cyrl-RS"/>
        </w:rPr>
        <w:t>vršilaca</w:t>
      </w:r>
      <w:r>
        <w:rPr>
          <w:lang w:val="sr-Cyrl-RS"/>
        </w:rPr>
        <w:t xml:space="preserve"> </w:t>
      </w:r>
      <w:r>
        <w:rPr>
          <w:lang w:val="sr-Cyrl-RS"/>
        </w:rPr>
        <w:t>dužnosti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sada</w:t>
      </w:r>
      <w:r>
        <w:rPr>
          <w:lang w:val="sr-Cyrl-RS"/>
        </w:rPr>
        <w:t xml:space="preserve"> </w:t>
      </w:r>
      <w:r>
        <w:rPr>
          <w:lang w:val="sr-Cyrl-RS"/>
        </w:rPr>
        <w:t>tu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vrše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javni</w:t>
      </w:r>
      <w:r>
        <w:rPr>
          <w:lang w:val="sr-Cyrl-RS"/>
        </w:rPr>
        <w:t xml:space="preserve"> </w:t>
      </w:r>
      <w:r>
        <w:rPr>
          <w:lang w:val="sr-Cyrl-RS"/>
        </w:rPr>
        <w:t>tužioci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22-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širom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postavljenje</w:t>
      </w:r>
      <w:r>
        <w:rPr>
          <w:lang w:val="sr-Cyrl-RS"/>
        </w:rPr>
        <w:t xml:space="preserve"> </w:t>
      </w:r>
      <w:r>
        <w:rPr>
          <w:lang w:val="sr-Cyrl-RS"/>
        </w:rPr>
        <w:t>vršilaca</w:t>
      </w:r>
      <w:r>
        <w:rPr>
          <w:lang w:val="sr-Cyrl-RS"/>
        </w:rPr>
        <w:t xml:space="preserve"> </w:t>
      </w:r>
      <w:r>
        <w:rPr>
          <w:lang w:val="sr-Cyrl-RS"/>
        </w:rPr>
        <w:t>dužnosti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Republičkog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RS"/>
        </w:rPr>
        <w:t>takođe</w:t>
      </w:r>
      <w:r>
        <w:rPr>
          <w:lang w:val="sr-Cyrl-RS"/>
        </w:rPr>
        <w:t xml:space="preserve"> </w:t>
      </w:r>
      <w:r>
        <w:rPr>
          <w:lang w:val="sr-Cyrl-RS"/>
        </w:rPr>
        <w:t>predstavlja</w:t>
      </w:r>
      <w:r>
        <w:rPr>
          <w:lang w:val="sr-Cyrl-RS"/>
        </w:rPr>
        <w:t xml:space="preserve"> </w:t>
      </w:r>
      <w:r>
        <w:rPr>
          <w:lang w:val="sr-Cyrl-RS"/>
        </w:rPr>
        <w:t>ozbiljno</w:t>
      </w:r>
      <w:r>
        <w:rPr>
          <w:lang w:val="sr-Cyrl-RS"/>
        </w:rPr>
        <w:t xml:space="preserve"> </w:t>
      </w:r>
      <w:r>
        <w:rPr>
          <w:lang w:val="sr-Cyrl-RS"/>
        </w:rPr>
        <w:t>kršenje</w:t>
      </w:r>
      <w:r>
        <w:rPr>
          <w:lang w:val="sr-Cyrl-RS"/>
        </w:rPr>
        <w:t xml:space="preserve"> </w:t>
      </w:r>
      <w:r>
        <w:rPr>
          <w:lang w:val="sr-Cyrl-RS"/>
        </w:rPr>
        <w:t>Ustava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, </w:t>
      </w:r>
      <w:r>
        <w:rPr>
          <w:lang w:val="sr-Cyrl-RS"/>
        </w:rPr>
        <w:t>ukoliko</w:t>
      </w:r>
      <w:r>
        <w:rPr>
          <w:lang w:val="sr-Cyrl-RS"/>
        </w:rPr>
        <w:t xml:space="preserve"> </w:t>
      </w:r>
      <w:r>
        <w:rPr>
          <w:lang w:val="sr-Cyrl-RS"/>
        </w:rPr>
        <w:t>navedene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donete</w:t>
      </w:r>
      <w:r>
        <w:rPr>
          <w:lang w:val="sr-Cyrl-RS"/>
        </w:rPr>
        <w:t xml:space="preserve">, </w:t>
      </w:r>
      <w:r>
        <w:rPr>
          <w:lang w:val="sr-Cyrl-RS"/>
        </w:rPr>
        <w:t>zatražiti</w:t>
      </w:r>
      <w:r>
        <w:rPr>
          <w:lang w:val="sr-Cyrl-RS"/>
        </w:rPr>
        <w:t xml:space="preserve"> </w:t>
      </w:r>
      <w:r>
        <w:rPr>
          <w:lang w:val="sr-Cyrl-RS"/>
        </w:rPr>
        <w:t>ocena</w:t>
      </w:r>
      <w:r>
        <w:rPr>
          <w:lang w:val="sr-Cyrl-RS"/>
        </w:rPr>
        <w:t xml:space="preserve"> </w:t>
      </w:r>
      <w:r>
        <w:rPr>
          <w:lang w:val="sr-Cyrl-RS"/>
        </w:rPr>
        <w:t>njihove</w:t>
      </w:r>
      <w:r>
        <w:rPr>
          <w:lang w:val="sr-Cyrl-RS"/>
        </w:rPr>
        <w:t xml:space="preserve"> </w:t>
      </w:r>
      <w:r>
        <w:rPr>
          <w:lang w:val="sr-Cyrl-RS"/>
        </w:rPr>
        <w:t>ustavnosti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ukazao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niz</w:t>
      </w:r>
      <w:r>
        <w:rPr>
          <w:lang w:val="sr-Cyrl-RS"/>
        </w:rPr>
        <w:t xml:space="preserve"> </w:t>
      </w:r>
      <w:r>
        <w:rPr>
          <w:lang w:val="sr-Cyrl-RS"/>
        </w:rPr>
        <w:t>štetnih</w:t>
      </w:r>
      <w:r>
        <w:rPr>
          <w:lang w:val="sr-Cyrl-RS"/>
        </w:rPr>
        <w:t xml:space="preserve"> </w:t>
      </w:r>
      <w:r>
        <w:rPr>
          <w:lang w:val="sr-Cyrl-RS"/>
        </w:rPr>
        <w:t>posledica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nastupiti</w:t>
      </w:r>
      <w:r>
        <w:rPr>
          <w:lang w:val="sr-Cyrl-RS"/>
        </w:rPr>
        <w:t xml:space="preserve"> </w:t>
      </w:r>
      <w:r>
        <w:rPr>
          <w:lang w:val="sr-Cyrl-RS"/>
        </w:rPr>
        <w:t>ukoliko</w:t>
      </w:r>
      <w:r>
        <w:rPr>
          <w:lang w:val="sr-Cyrl-RS"/>
        </w:rPr>
        <w:t xml:space="preserve"> </w:t>
      </w:r>
      <w:r>
        <w:rPr>
          <w:lang w:val="sr-Cyrl-RS"/>
        </w:rPr>
        <w:t>Ustavni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oceni</w:t>
      </w:r>
      <w:r>
        <w:rPr>
          <w:lang w:val="sr-Cyrl-RS"/>
        </w:rPr>
        <w:t xml:space="preserve"> </w:t>
      </w:r>
      <w:r>
        <w:rPr>
          <w:lang w:val="sr-Cyrl-RS"/>
        </w:rPr>
        <w:t>neustavnim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međuvremenu</w:t>
      </w:r>
      <w:r>
        <w:rPr>
          <w:lang w:val="sr-Cyrl-RS"/>
        </w:rPr>
        <w:t xml:space="preserve"> </w:t>
      </w:r>
      <w:r>
        <w:rPr>
          <w:lang w:val="sr-Cyrl-RS"/>
        </w:rPr>
        <w:t>može</w:t>
      </w:r>
      <w:r>
        <w:rPr>
          <w:lang w:val="sr-Cyrl-RS"/>
        </w:rPr>
        <w:t xml:space="preserve"> </w:t>
      </w:r>
      <w:r>
        <w:rPr>
          <w:lang w:val="sr-Cyrl-RS"/>
        </w:rPr>
        <w:t>pokrenuti</w:t>
      </w:r>
      <w:r>
        <w:rPr>
          <w:lang w:val="sr-Cyrl-RS"/>
        </w:rPr>
        <w:t xml:space="preserve"> </w:t>
      </w:r>
      <w:r>
        <w:rPr>
          <w:lang w:val="sr-Cyrl-RS"/>
        </w:rPr>
        <w:t>niz</w:t>
      </w:r>
      <w:r>
        <w:rPr>
          <w:lang w:val="sr-Cyrl-RS"/>
        </w:rPr>
        <w:t xml:space="preserve"> </w:t>
      </w:r>
      <w:r>
        <w:rPr>
          <w:lang w:val="sr-Cyrl-RS"/>
        </w:rPr>
        <w:t>postupaka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lica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ovlašćena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Zorica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Stojšić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istakla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svojim</w:t>
      </w:r>
      <w:r>
        <w:rPr>
          <w:lang w:val="sr-Cyrl-RS"/>
        </w:rPr>
        <w:t xml:space="preserve"> </w:t>
      </w:r>
      <w:r>
        <w:rPr>
          <w:lang w:val="sr-Cyrl-RS"/>
        </w:rPr>
        <w:t>odlukama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utvrđivalo</w:t>
      </w:r>
      <w:r>
        <w:rPr>
          <w:lang w:val="sr-Cyrl-RS"/>
        </w:rPr>
        <w:t xml:space="preserve"> </w:t>
      </w:r>
      <w:r>
        <w:rPr>
          <w:lang w:val="sr-Cyrl-RS"/>
        </w:rPr>
        <w:t>posnjtojanje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razrešenje</w:t>
      </w:r>
      <w:r>
        <w:rPr>
          <w:lang w:val="sr-Cyrl-RS"/>
        </w:rPr>
        <w:t xml:space="preserve"> </w:t>
      </w:r>
      <w:r>
        <w:rPr>
          <w:lang w:val="sr-Cyrl-RS"/>
        </w:rPr>
        <w:t>javnih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već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njihove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spada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nadležnost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Objasnila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pojedinačne</w:t>
      </w:r>
      <w:r>
        <w:rPr>
          <w:lang w:val="sr-Cyrl-RS"/>
        </w:rPr>
        <w:t xml:space="preserve"> </w:t>
      </w:r>
      <w:r>
        <w:rPr>
          <w:lang w:val="sr-Cyrl-RS"/>
        </w:rPr>
        <w:t>članove</w:t>
      </w:r>
      <w:r>
        <w:rPr>
          <w:lang w:val="sr-Cyrl-RS"/>
        </w:rPr>
        <w:t xml:space="preserve"> </w:t>
      </w:r>
      <w:r>
        <w:rPr>
          <w:lang w:val="sr-Cyrl-RS"/>
        </w:rPr>
        <w:t>navedenog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odredbe</w:t>
      </w:r>
      <w:r>
        <w:rPr>
          <w:lang w:val="sr-Cyrl-RS"/>
        </w:rPr>
        <w:t xml:space="preserve"> </w:t>
      </w:r>
      <w:r>
        <w:rPr>
          <w:lang w:val="sr-Cyrl-RS"/>
        </w:rPr>
        <w:t>Ustava</w:t>
      </w:r>
      <w:r>
        <w:rPr>
          <w:lang w:val="sr-Cyrl-RS"/>
        </w:rPr>
        <w:t xml:space="preserve">,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propisana</w:t>
      </w:r>
      <w:r>
        <w:rPr>
          <w:lang w:val="sr-Cyrl-RS"/>
        </w:rPr>
        <w:t xml:space="preserve"> </w:t>
      </w:r>
      <w:r>
        <w:rPr>
          <w:lang w:val="sr-Cyrl-RS"/>
        </w:rPr>
        <w:t>obaveza</w:t>
      </w:r>
      <w:r>
        <w:rPr>
          <w:lang w:val="sr-Cyrl-RS"/>
        </w:rPr>
        <w:t xml:space="preserve"> </w:t>
      </w:r>
      <w:r>
        <w:rPr>
          <w:lang w:val="sr-Cyrl-RS"/>
        </w:rPr>
        <w:t>Državnog</w:t>
      </w:r>
      <w:r>
        <w:rPr>
          <w:lang w:val="sr-Cyrl-RS"/>
        </w:rPr>
        <w:t xml:space="preserve"> </w:t>
      </w:r>
      <w:r>
        <w:rPr>
          <w:lang w:val="sr-Cyrl-RS"/>
        </w:rPr>
        <w:t>veća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utvrdi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,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svojom</w:t>
      </w:r>
      <w:r>
        <w:rPr>
          <w:lang w:val="sr-Cyrl-RS"/>
        </w:rPr>
        <w:t xml:space="preserve"> </w:t>
      </w:r>
      <w:r>
        <w:rPr>
          <w:lang w:val="sr-Cyrl-RS"/>
        </w:rPr>
        <w:t>odlukom</w:t>
      </w:r>
      <w:r>
        <w:rPr>
          <w:lang w:val="sr-Cyrl-RS"/>
        </w:rPr>
        <w:t xml:space="preserve"> </w:t>
      </w:r>
      <w:r>
        <w:rPr>
          <w:lang w:val="sr-Cyrl-RS"/>
        </w:rPr>
        <w:t>dostavlja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,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zatim</w:t>
      </w:r>
      <w:r>
        <w:rPr>
          <w:lang w:val="sr-Cyrl-RS"/>
        </w:rPr>
        <w:t xml:space="preserve"> </w:t>
      </w:r>
      <w:r>
        <w:rPr>
          <w:lang w:val="sr-Cyrl-RS"/>
        </w:rPr>
        <w:t>donosi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obzirom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, </w:t>
      </w:r>
      <w:r>
        <w:rPr>
          <w:lang w:val="sr-Cyrl-RS"/>
        </w:rPr>
        <w:t>svojom</w:t>
      </w:r>
      <w:r>
        <w:rPr>
          <w:lang w:val="sr-Cyrl-RS"/>
        </w:rPr>
        <w:t xml:space="preserve"> </w:t>
      </w:r>
      <w:r>
        <w:rPr>
          <w:lang w:val="sr-Cyrl-RS"/>
        </w:rPr>
        <w:t>odlukom</w:t>
      </w:r>
      <w:r>
        <w:rPr>
          <w:lang w:val="sr-Cyrl-RS"/>
        </w:rPr>
        <w:t xml:space="preserve">,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bira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tužioce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Takođe</w:t>
      </w:r>
      <w:r>
        <w:rPr>
          <w:lang w:val="sr-Cyrl-RS"/>
        </w:rPr>
        <w:t xml:space="preserve">, </w:t>
      </w:r>
      <w:r>
        <w:rPr>
          <w:lang w:val="sr-Cyrl-RS"/>
        </w:rPr>
        <w:t>ukazala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zakonske</w:t>
      </w:r>
      <w:r>
        <w:rPr>
          <w:lang w:val="sr-Cyrl-RS"/>
        </w:rPr>
        <w:t xml:space="preserve"> </w:t>
      </w:r>
      <w:r>
        <w:rPr>
          <w:lang w:val="sr-Cyrl-RS"/>
        </w:rPr>
        <w:t>odredbe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propisano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javne</w:t>
      </w:r>
      <w:r>
        <w:rPr>
          <w:lang w:val="sr-Cyrl-RS"/>
        </w:rPr>
        <w:t xml:space="preserve"> </w:t>
      </w:r>
      <w:r>
        <w:rPr>
          <w:lang w:val="sr-Cyrl-RS"/>
        </w:rPr>
        <w:t>tužioce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ponovo</w:t>
      </w:r>
      <w:r>
        <w:rPr>
          <w:lang w:val="sr-Cyrl-RS"/>
        </w:rPr>
        <w:t xml:space="preserve"> </w:t>
      </w:r>
      <w:r>
        <w:rPr>
          <w:lang w:val="sr-Cyrl-RS"/>
        </w:rPr>
        <w:t>izabrani</w:t>
      </w:r>
      <w:r>
        <w:rPr>
          <w:lang w:val="sr-Cyrl-RS"/>
        </w:rPr>
        <w:t xml:space="preserve">,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, </w:t>
      </w:r>
      <w:r>
        <w:rPr>
          <w:lang w:val="sr-Cyrl-RS"/>
        </w:rPr>
        <w:t>svojom</w:t>
      </w:r>
      <w:r>
        <w:rPr>
          <w:lang w:val="sr-Cyrl-RS"/>
        </w:rPr>
        <w:t xml:space="preserve"> </w:t>
      </w:r>
      <w:r>
        <w:rPr>
          <w:lang w:val="sr-Cyrl-RS"/>
        </w:rPr>
        <w:t>odlukom</w:t>
      </w:r>
      <w:r>
        <w:rPr>
          <w:lang w:val="sr-Cyrl-RS"/>
        </w:rPr>
        <w:t xml:space="preserve">, </w:t>
      </w:r>
      <w:r>
        <w:rPr>
          <w:lang w:val="sr-Cyrl-RS"/>
        </w:rPr>
        <w:t>bira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onom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kome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vršili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Republički</w:t>
      </w:r>
      <w:r>
        <w:rPr>
          <w:lang w:val="sr-Cyrl-RS"/>
        </w:rPr>
        <w:t xml:space="preserve"> </w:t>
      </w:r>
      <w:r>
        <w:rPr>
          <w:lang w:val="sr-Cyrl-RS"/>
        </w:rPr>
        <w:t>javni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postavlja</w:t>
      </w:r>
      <w:r>
        <w:rPr>
          <w:lang w:val="sr-Cyrl-RS"/>
        </w:rPr>
        <w:t xml:space="preserve"> </w:t>
      </w:r>
      <w:r>
        <w:rPr>
          <w:lang w:val="sr-Cyrl-RS"/>
        </w:rPr>
        <w:t>vršioca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dok</w:t>
      </w:r>
      <w:r>
        <w:rPr>
          <w:lang w:val="sr-Cyrl-RS"/>
        </w:rPr>
        <w:t xml:space="preserve"> </w:t>
      </w:r>
      <w:r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Cyrl-RS"/>
        </w:rPr>
        <w:t>javni</w:t>
      </w:r>
      <w:r>
        <w:rPr>
          <w:lang w:val="sr-Cyrl-RS"/>
        </w:rPr>
        <w:t xml:space="preserve"> </w:t>
      </w:r>
      <w:r>
        <w:rPr>
          <w:lang w:val="sr-Cyrl-RS"/>
        </w:rPr>
        <w:t>tužilac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stupi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dužnost</w:t>
      </w:r>
      <w:r>
        <w:rPr>
          <w:lang w:val="sr-Cyrl-RS"/>
        </w:rPr>
        <w:t xml:space="preserve"> (</w:t>
      </w:r>
      <w:r>
        <w:rPr>
          <w:lang w:val="sr-Cyrl-RS"/>
        </w:rPr>
        <w:t>dok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bude</w:t>
      </w:r>
      <w:r>
        <w:rPr>
          <w:lang w:val="sr-Cyrl-RS"/>
        </w:rPr>
        <w:t xml:space="preserve"> </w:t>
      </w:r>
      <w:r>
        <w:rPr>
          <w:lang w:val="sr-Cyrl-RS"/>
        </w:rPr>
        <w:t>izabran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strane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),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najviše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godinu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.  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b/>
          <w:lang w:val="sr-Cyrl-RS"/>
        </w:rPr>
        <w:t>Petar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Petrović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istakao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svaki</w:t>
      </w:r>
      <w:r>
        <w:rPr>
          <w:lang w:val="sr-Cyrl-RS"/>
        </w:rPr>
        <w:t xml:space="preserve"> </w:t>
      </w:r>
      <w:r>
        <w:rPr>
          <w:lang w:val="sr-Cyrl-RS"/>
        </w:rPr>
        <w:t>građanin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pred</w:t>
      </w:r>
      <w:r>
        <w:rPr>
          <w:lang w:val="sr-Cyrl-RS"/>
        </w:rPr>
        <w:t xml:space="preserve"> </w:t>
      </w:r>
      <w:r>
        <w:rPr>
          <w:lang w:val="sr-Cyrl-RS"/>
        </w:rPr>
        <w:t>Ustavnim</w:t>
      </w:r>
      <w:r>
        <w:rPr>
          <w:lang w:val="sr-Cyrl-RS"/>
        </w:rPr>
        <w:t xml:space="preserve"> </w:t>
      </w:r>
      <w:r>
        <w:rPr>
          <w:lang w:val="sr-Cyrl-RS"/>
        </w:rPr>
        <w:t>sudom</w:t>
      </w:r>
      <w:r>
        <w:rPr>
          <w:lang w:val="sr-Cyrl-RS"/>
        </w:rPr>
        <w:t xml:space="preserve"> </w:t>
      </w:r>
      <w:r>
        <w:rPr>
          <w:lang w:val="sr-Cyrl-RS"/>
        </w:rPr>
        <w:t>pokrene</w:t>
      </w:r>
      <w:r>
        <w:rPr>
          <w:lang w:val="sr-Cyrl-RS"/>
        </w:rPr>
        <w:t xml:space="preserve"> </w:t>
      </w:r>
      <w:r>
        <w:rPr>
          <w:lang w:val="sr-Cyrl-RS"/>
        </w:rPr>
        <w:t>postupak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ocenu</w:t>
      </w:r>
      <w:r>
        <w:rPr>
          <w:lang w:val="sr-Cyrl-RS"/>
        </w:rPr>
        <w:t xml:space="preserve"> </w:t>
      </w:r>
      <w:r>
        <w:rPr>
          <w:lang w:val="sr-Cyrl-RS"/>
        </w:rPr>
        <w:t>ustavnosti</w:t>
      </w:r>
      <w:r>
        <w:rPr>
          <w:lang w:val="sr-Cyrl-RS"/>
        </w:rPr>
        <w:t xml:space="preserve"> </w:t>
      </w:r>
      <w:r>
        <w:rPr>
          <w:lang w:val="sr-Cyrl-RS"/>
        </w:rPr>
        <w:t>nekog</w:t>
      </w:r>
      <w:r>
        <w:rPr>
          <w:lang w:val="sr-Cyrl-RS"/>
        </w:rPr>
        <w:t xml:space="preserve"> </w:t>
      </w:r>
      <w:r>
        <w:rPr>
          <w:lang w:val="sr-Cyrl-RS"/>
        </w:rPr>
        <w:t>akta</w:t>
      </w:r>
      <w:r>
        <w:rPr>
          <w:lang w:val="sr-Cyrl-RS"/>
        </w:rPr>
        <w:t xml:space="preserve">.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citirao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161. </w:t>
      </w:r>
      <w:r>
        <w:rPr>
          <w:lang w:val="sr-Cyrl-RS"/>
        </w:rPr>
        <w:t>Ustava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propisani</w:t>
      </w:r>
      <w:r>
        <w:rPr>
          <w:lang w:val="sr-Cyrl-RS"/>
        </w:rPr>
        <w:t xml:space="preserve"> </w:t>
      </w:r>
      <w:r>
        <w:rPr>
          <w:lang w:val="sr-Cyrl-RS"/>
        </w:rPr>
        <w:t>slučajevi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kojima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 </w:t>
      </w:r>
      <w:r>
        <w:rPr>
          <w:lang w:val="sr-Cyrl-RS"/>
        </w:rPr>
        <w:t>prestaje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donosi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slučajevima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propisani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razlozi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navršenje</w:t>
      </w:r>
      <w:r>
        <w:rPr>
          <w:lang w:val="sr-Cyrl-RS"/>
        </w:rPr>
        <w:t xml:space="preserve"> </w:t>
      </w:r>
      <w:r>
        <w:rPr>
          <w:lang w:val="sr-Cyrl-RS"/>
        </w:rPr>
        <w:t>radnog</w:t>
      </w:r>
      <w:r>
        <w:rPr>
          <w:lang w:val="sr-Cyrl-RS"/>
        </w:rPr>
        <w:t xml:space="preserve"> </w:t>
      </w:r>
      <w:r>
        <w:rPr>
          <w:lang w:val="sr-Cyrl-RS"/>
        </w:rPr>
        <w:t>veka</w:t>
      </w:r>
      <w:r>
        <w:rPr>
          <w:lang w:val="sr-Cyrl-RS"/>
        </w:rPr>
        <w:t xml:space="preserve">,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samo</w:t>
      </w:r>
      <w:r>
        <w:rPr>
          <w:lang w:val="sr-Cyrl-RS"/>
        </w:rPr>
        <w:t xml:space="preserve"> </w:t>
      </w:r>
      <w:r>
        <w:rPr>
          <w:lang w:val="sr-Cyrl-RS"/>
        </w:rPr>
        <w:t>deklarativni</w:t>
      </w:r>
      <w:r>
        <w:rPr>
          <w:lang w:val="sr-Cyrl-RS"/>
        </w:rPr>
        <w:t xml:space="preserve"> </w:t>
      </w:r>
      <w:r>
        <w:rPr>
          <w:lang w:val="sr-Cyrl-RS"/>
        </w:rPr>
        <w:t>karakter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čega</w:t>
      </w:r>
      <w:r>
        <w:rPr>
          <w:lang w:val="sr-Cyrl-RS"/>
        </w:rPr>
        <w:t xml:space="preserve"> </w:t>
      </w:r>
      <w:r>
        <w:rPr>
          <w:lang w:val="sr-Cyrl-RS"/>
        </w:rPr>
        <w:t>proističe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pravnog</w:t>
      </w:r>
      <w:r>
        <w:rPr>
          <w:lang w:val="sr-Cyrl-RS"/>
        </w:rPr>
        <w:t xml:space="preserve"> </w:t>
      </w:r>
      <w:r>
        <w:rPr>
          <w:lang w:val="sr-Cyrl-RS"/>
        </w:rPr>
        <w:t>značaja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ta</w:t>
      </w:r>
      <w:r>
        <w:rPr>
          <w:lang w:val="sr-Cyrl-RS"/>
        </w:rPr>
        <w:t xml:space="preserve"> </w:t>
      </w:r>
      <w:r>
        <w:rPr>
          <w:lang w:val="sr-Cyrl-RS"/>
        </w:rPr>
        <w:t>odluka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doneta</w:t>
      </w:r>
      <w:r>
        <w:rPr>
          <w:lang w:val="sr-Cyrl-RS"/>
        </w:rPr>
        <w:t xml:space="preserve">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stekli</w:t>
      </w:r>
      <w:r>
        <w:rPr>
          <w:lang w:val="sr-Cyrl-RS"/>
        </w:rPr>
        <w:t xml:space="preserve"> </w:t>
      </w:r>
      <w:r>
        <w:rPr>
          <w:lang w:val="sr-Cyrl-RS"/>
        </w:rPr>
        <w:t>uslovi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nekom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 </w:t>
      </w:r>
      <w:r>
        <w:rPr>
          <w:lang w:val="sr-Cyrl-RS"/>
        </w:rPr>
        <w:t>prestane</w:t>
      </w:r>
      <w:r>
        <w:rPr>
          <w:lang w:val="sr-Cyrl-RS"/>
        </w:rPr>
        <w:t xml:space="preserve"> </w:t>
      </w:r>
      <w:r>
        <w:rPr>
          <w:lang w:val="sr-Cyrl-RS"/>
        </w:rPr>
        <w:t>funkcija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takvi</w:t>
      </w:r>
      <w:r>
        <w:rPr>
          <w:lang w:val="sr-Cyrl-RS"/>
        </w:rPr>
        <w:t xml:space="preserve"> </w:t>
      </w:r>
      <w:r>
        <w:rPr>
          <w:lang w:val="sr-Cyrl-RS"/>
        </w:rPr>
        <w:t>slučajevi</w:t>
      </w:r>
      <w:r>
        <w:rPr>
          <w:lang w:val="sr-Cyrl-RS"/>
        </w:rPr>
        <w:t xml:space="preserve"> </w:t>
      </w:r>
      <w:r>
        <w:rPr>
          <w:lang w:val="sr-Cyrl-RS"/>
        </w:rPr>
        <w:t>dešavali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ranije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ustavna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zakonska</w:t>
      </w:r>
      <w:r>
        <w:rPr>
          <w:lang w:val="sr-Cyrl-RS"/>
        </w:rPr>
        <w:t xml:space="preserve"> </w:t>
      </w:r>
      <w:r>
        <w:rPr>
          <w:lang w:val="sr-Cyrl-RS"/>
        </w:rPr>
        <w:t>odredba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svojom</w:t>
      </w:r>
      <w:r>
        <w:rPr>
          <w:lang w:val="sr-Cyrl-RS"/>
        </w:rPr>
        <w:t xml:space="preserve"> </w:t>
      </w:r>
      <w:r>
        <w:rPr>
          <w:lang w:val="sr-Cyrl-RS"/>
        </w:rPr>
        <w:t>odlukom</w:t>
      </w:r>
      <w:r>
        <w:rPr>
          <w:lang w:val="sr-Cyrl-RS"/>
        </w:rPr>
        <w:t xml:space="preserve"> </w:t>
      </w:r>
      <w:r>
        <w:rPr>
          <w:lang w:val="sr-Cyrl-RS"/>
        </w:rPr>
        <w:t>potvrdi</w:t>
      </w:r>
      <w:r>
        <w:rPr>
          <w:lang w:val="sr-Cyrl-RS"/>
        </w:rPr>
        <w:t xml:space="preserve"> </w:t>
      </w:r>
      <w:r>
        <w:rPr>
          <w:lang w:val="sr-Cyrl-RS"/>
        </w:rPr>
        <w:t>postojanje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već</w:t>
      </w:r>
      <w:r>
        <w:rPr>
          <w:lang w:val="sr-Cyrl-RS"/>
        </w:rPr>
        <w:t xml:space="preserve"> </w:t>
      </w:r>
      <w:r>
        <w:rPr>
          <w:lang w:val="sr-Cyrl-RS"/>
        </w:rPr>
        <w:t>propisani</w:t>
      </w:r>
      <w:r>
        <w:rPr>
          <w:lang w:val="sr-Cyrl-RS"/>
        </w:rPr>
        <w:t xml:space="preserve"> </w:t>
      </w:r>
      <w:r>
        <w:rPr>
          <w:lang w:val="sr-Cyrl-RS"/>
        </w:rPr>
        <w:t>Zakonom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tužilaštvu</w:t>
      </w:r>
      <w:r>
        <w:rPr>
          <w:lang w:val="sr-Cyrl-RS"/>
        </w:rPr>
        <w:t xml:space="preserve">,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predmet</w:t>
      </w:r>
      <w:r>
        <w:rPr>
          <w:lang w:val="sr-Cyrl-RS"/>
        </w:rPr>
        <w:t xml:space="preserve"> </w:t>
      </w:r>
      <w:r>
        <w:rPr>
          <w:lang w:val="sr-Cyrl-RS"/>
        </w:rPr>
        <w:t>kritike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odredbe</w:t>
      </w:r>
      <w:r>
        <w:rPr>
          <w:lang w:val="sr-Cyrl-RS"/>
        </w:rPr>
        <w:t xml:space="preserve"> </w:t>
      </w:r>
      <w:r>
        <w:rPr>
          <w:lang w:val="sr-Cyrl-RS"/>
        </w:rPr>
        <w:t>najverovatnije</w:t>
      </w:r>
      <w:r>
        <w:rPr>
          <w:lang w:val="sr-Cyrl-RS"/>
        </w:rPr>
        <w:t xml:space="preserve"> </w:t>
      </w:r>
      <w:r>
        <w:rPr>
          <w:lang w:val="sr-Cyrl-RS"/>
        </w:rPr>
        <w:t>morati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izmenjene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narednom</w:t>
      </w:r>
      <w:r>
        <w:rPr>
          <w:lang w:val="sr-Cyrl-RS"/>
        </w:rPr>
        <w:t xml:space="preserve"> </w:t>
      </w:r>
      <w:r>
        <w:rPr>
          <w:lang w:val="sr-Cyrl-RS"/>
        </w:rPr>
        <w:t>periodu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Neđo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Jovanović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jednom</w:t>
      </w:r>
      <w:r>
        <w:rPr>
          <w:lang w:val="sr-Cyrl-RS"/>
        </w:rPr>
        <w:t xml:space="preserve"> </w:t>
      </w:r>
      <w:r>
        <w:rPr>
          <w:lang w:val="sr-Cyrl-RS"/>
        </w:rPr>
        <w:t>pojasnijo</w:t>
      </w:r>
      <w:r>
        <w:rPr>
          <w:lang w:val="sr-Cyrl-RS"/>
        </w:rPr>
        <w:t xml:space="preserve"> </w:t>
      </w:r>
      <w:r>
        <w:rPr>
          <w:lang w:val="sr-Cyrl-RS"/>
        </w:rPr>
        <w:t>razlike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deklarativnih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konstitutivnih</w:t>
      </w:r>
      <w:r>
        <w:rPr>
          <w:lang w:val="sr-Cyrl-RS"/>
        </w:rPr>
        <w:t xml:space="preserve"> </w:t>
      </w:r>
      <w:r>
        <w:rPr>
          <w:lang w:val="sr-Cyrl-RS"/>
        </w:rPr>
        <w:t>odredaba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naglasio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Državno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tužilaca</w:t>
      </w:r>
      <w:r>
        <w:rPr>
          <w:lang w:val="sr-Cyrl-RS"/>
        </w:rPr>
        <w:t xml:space="preserve"> </w:t>
      </w:r>
      <w:r>
        <w:rPr>
          <w:lang w:val="sr-Cyrl-RS"/>
        </w:rPr>
        <w:t>utvrđuje</w:t>
      </w:r>
      <w:r>
        <w:rPr>
          <w:lang w:val="sr-Cyrl-RS"/>
        </w:rPr>
        <w:t xml:space="preserve"> </w:t>
      </w:r>
      <w:r>
        <w:rPr>
          <w:lang w:val="sr-Cyrl-RS"/>
        </w:rPr>
        <w:t>razloge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javnom</w:t>
      </w:r>
      <w:r>
        <w:rPr>
          <w:lang w:val="sr-Cyrl-RS"/>
        </w:rPr>
        <w:t xml:space="preserve"> </w:t>
      </w:r>
      <w:r>
        <w:rPr>
          <w:lang w:val="sr-Cyrl-RS"/>
        </w:rPr>
        <w:t>tužiocu</w:t>
      </w:r>
      <w:r>
        <w:rPr>
          <w:lang w:val="sr-Cyrl-RS"/>
        </w:rPr>
        <w:t xml:space="preserve">, </w:t>
      </w:r>
      <w:r>
        <w:rPr>
          <w:lang w:val="sr-Cyrl-RS"/>
        </w:rPr>
        <w:t>čijim</w:t>
      </w:r>
      <w:r>
        <w:rPr>
          <w:lang w:val="sr-Cyrl-RS"/>
        </w:rPr>
        <w:t xml:space="preserve"> </w:t>
      </w:r>
      <w:r>
        <w:rPr>
          <w:lang w:val="sr-Cyrl-RS"/>
        </w:rPr>
        <w:t>nastupanjem</w:t>
      </w:r>
      <w:r>
        <w:rPr>
          <w:lang w:val="sr-Cyrl-RS"/>
        </w:rPr>
        <w:t xml:space="preserve"> </w:t>
      </w:r>
      <w:r>
        <w:rPr>
          <w:lang w:val="sr-Cyrl-RS"/>
        </w:rPr>
        <w:t>nastupa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pravna</w:t>
      </w:r>
      <w:r>
        <w:rPr>
          <w:lang w:val="sr-Cyrl-RS"/>
        </w:rPr>
        <w:t xml:space="preserve"> </w:t>
      </w:r>
      <w:r>
        <w:rPr>
          <w:lang w:val="sr-Cyrl-RS"/>
        </w:rPr>
        <w:t>posledica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prestanak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javnog</w:t>
      </w:r>
      <w:r>
        <w:rPr>
          <w:lang w:val="sr-Cyrl-RS"/>
        </w:rPr>
        <w:t xml:space="preserve"> </w:t>
      </w:r>
      <w:r>
        <w:rPr>
          <w:lang w:val="sr-Cyrl-RS"/>
        </w:rPr>
        <w:t>tužioca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potrebno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  <w:r>
        <w:rPr>
          <w:lang w:val="sr-Cyrl-RS"/>
        </w:rPr>
        <w:t xml:space="preserve"> </w:t>
      </w:r>
      <w:r>
        <w:rPr>
          <w:lang w:val="sr-Cyrl-RS"/>
        </w:rPr>
        <w:t>svojom</w:t>
      </w:r>
      <w:r>
        <w:rPr>
          <w:lang w:val="sr-Cyrl-RS"/>
        </w:rPr>
        <w:t xml:space="preserve"> </w:t>
      </w:r>
      <w:r>
        <w:rPr>
          <w:lang w:val="sr-Cyrl-RS"/>
        </w:rPr>
        <w:t>deklarativnom</w:t>
      </w:r>
      <w:r>
        <w:rPr>
          <w:lang w:val="sr-Cyrl-RS"/>
        </w:rPr>
        <w:t xml:space="preserve"> </w:t>
      </w:r>
      <w:r>
        <w:rPr>
          <w:lang w:val="sr-Cyrl-RS"/>
        </w:rPr>
        <w:t>odlukom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formalno</w:t>
      </w:r>
      <w:r>
        <w:rPr>
          <w:lang w:val="sr-Cyrl-RS"/>
        </w:rPr>
        <w:t xml:space="preserve"> </w:t>
      </w:r>
      <w:r>
        <w:rPr>
          <w:lang w:val="sr-Cyrl-RS"/>
        </w:rPr>
        <w:t>potvrdi</w:t>
      </w:r>
      <w:r>
        <w:rPr>
          <w:lang w:val="sr-Cyrl-RS"/>
        </w:rPr>
        <w:t xml:space="preserve"> </w:t>
      </w:r>
      <w:r>
        <w:rPr>
          <w:lang w:val="sr-Cyrl-RS"/>
        </w:rPr>
        <w:t>nastupanje</w:t>
      </w:r>
      <w:r>
        <w:rPr>
          <w:lang w:val="sr-Cyrl-RS"/>
        </w:rPr>
        <w:t xml:space="preserve"> </w:t>
      </w:r>
      <w:r>
        <w:rPr>
          <w:lang w:val="sr-Cyrl-RS"/>
        </w:rPr>
        <w:t>utvrđene</w:t>
      </w:r>
      <w:r>
        <w:rPr>
          <w:lang w:val="sr-Cyrl-RS"/>
        </w:rPr>
        <w:t xml:space="preserve"> </w:t>
      </w:r>
      <w:r>
        <w:rPr>
          <w:lang w:val="sr-Cyrl-RS"/>
        </w:rPr>
        <w:t>posledice</w:t>
      </w:r>
      <w:r>
        <w:rPr>
          <w:lang w:val="sr-Cyrl-RS"/>
        </w:rPr>
        <w:t>.</w:t>
      </w:r>
    </w:p>
    <w:p w:rsidR="0062695A" w:rsidRPr="001E66A3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Rekao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moguće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navedene</w:t>
      </w:r>
      <w:r>
        <w:rPr>
          <w:lang w:val="sr-Cyrl-RS"/>
        </w:rPr>
        <w:t xml:space="preserve"> </w:t>
      </w:r>
      <w:r>
        <w:rPr>
          <w:lang w:val="sr-Cyrl-RS"/>
        </w:rPr>
        <w:t>ustavne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zakonske</w:t>
      </w:r>
      <w:r>
        <w:rPr>
          <w:lang w:val="sr-Cyrl-RS"/>
        </w:rPr>
        <w:t xml:space="preserve"> </w:t>
      </w:r>
      <w:r>
        <w:rPr>
          <w:lang w:val="sr-Cyrl-RS"/>
        </w:rPr>
        <w:t>norme</w:t>
      </w:r>
      <w:r>
        <w:rPr>
          <w:lang w:val="sr-Cyrl-RS"/>
        </w:rPr>
        <w:t xml:space="preserve">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drugačije</w:t>
      </w:r>
      <w:r>
        <w:rPr>
          <w:lang w:val="sr-Cyrl-RS"/>
        </w:rPr>
        <w:t xml:space="preserve"> </w:t>
      </w:r>
      <w:r>
        <w:rPr>
          <w:lang w:val="sr-Cyrl-RS"/>
        </w:rPr>
        <w:t>tumačiti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(118-114/16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objedinjene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(118-114/16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21.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62695A" w:rsidRDefault="0062695A" w:rsidP="0062695A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Odobra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posebne</w:t>
      </w:r>
      <w:r>
        <w:rPr>
          <w:lang w:val="sr-Cyrl-CS"/>
        </w:rPr>
        <w:t xml:space="preserve"> </w:t>
      </w:r>
      <w:r>
        <w:rPr>
          <w:lang w:val="sr-Cyrl-CS"/>
        </w:rPr>
        <w:t>nadležnosti</w:t>
      </w:r>
      <w:r>
        <w:rPr>
          <w:lang w:val="sr-Cyrl-CS"/>
        </w:rPr>
        <w:t>.</w:t>
      </w:r>
    </w:p>
    <w:p w:rsidR="0062695A" w:rsidRPr="00DC5E7D" w:rsidRDefault="0062695A" w:rsidP="0062695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predlogom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167.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  <w:r>
        <w:rPr>
          <w:lang w:val="sr-Cyrl-RS"/>
        </w:rPr>
        <w:t xml:space="preserve"> </w:t>
      </w: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Pr="00DC5E7D" w:rsidRDefault="0062695A" w:rsidP="0062695A">
      <w:pPr>
        <w:jc w:val="both"/>
        <w:rPr>
          <w:b/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 w:rsidRPr="0080484A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(118-117/16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color w:val="000000"/>
          <w:lang w:val="sr-Cyrl-CS" w:eastAsia="sr-Cyrl-CS"/>
        </w:rPr>
        <w:t>Predsedavajući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zaključene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objedinjene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rasprave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Pr="0080484A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Državnog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veća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tužilaca</w:t>
      </w:r>
      <w:r>
        <w:rPr>
          <w:color w:val="000000"/>
          <w:lang w:val="sr-Cyrl-CS" w:eastAsia="sr-Cyrl-CS"/>
        </w:rPr>
        <w:t xml:space="preserve"> (118-117/16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62695A" w:rsidRDefault="0062695A" w:rsidP="0062695A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Odobra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utvrdili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javnim</w:t>
      </w:r>
      <w:r>
        <w:rPr>
          <w:lang w:val="sr-Cyrl-CS"/>
        </w:rPr>
        <w:t xml:space="preserve"> </w:t>
      </w:r>
      <w:r>
        <w:rPr>
          <w:lang w:val="sr-Cyrl-CS"/>
        </w:rPr>
        <w:t>tužiocima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ove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uputi</w:t>
      </w:r>
      <w:r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hitnom</w:t>
      </w:r>
      <w:r>
        <w:rPr>
          <w:lang w:val="sr-Cyrl-CS"/>
        </w:rPr>
        <w:t xml:space="preserve"> </w:t>
      </w:r>
      <w:r>
        <w:rPr>
          <w:lang w:val="sr-Cyrl-CS"/>
        </w:rPr>
        <w:t>postupku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>
        <w:rPr>
          <w:lang w:val="sr-Cyrl-CS"/>
        </w:rPr>
        <w:t>Poslovnika</w:t>
      </w:r>
      <w:r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>
        <w:t>.</w:t>
      </w:r>
    </w:p>
    <w:p w:rsidR="0062695A" w:rsidRDefault="0062695A" w:rsidP="006269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predlagača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 xml:space="preserve">119-153/16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26. </w:t>
      </w:r>
      <w:r>
        <w:rPr>
          <w:color w:val="000000"/>
          <w:lang w:val="sr-Cyrl-RS" w:eastAsia="sr-Cyrl-CS"/>
        </w:rPr>
        <w:t>januara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lastRenderedPageBreak/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istakao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Kraljevu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Čačku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Priboju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Rekao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predloženih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izvršen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sprovedenog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konkursima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raspisani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periodu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aprila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avgusta</w:t>
      </w:r>
      <w:r>
        <w:rPr>
          <w:color w:val="000000"/>
          <w:lang w:val="sr-Cyrl-CS" w:eastAsia="sr-Cyrl-CS"/>
        </w:rPr>
        <w:t xml:space="preserve"> 2015.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Naglasio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Komisija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obavila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razgovor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svim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prijavljenim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kandidatima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te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predloženi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predstavljaju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nabolji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došlo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ocene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njihovih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rezultata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rada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kvalifikacija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podobnosti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drugo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Kako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reč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Kraljevu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Čačku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Priboju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hitnom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postupku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</w:t>
      </w:r>
      <w:r>
        <w:t>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2695A" w:rsidRPr="003C308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ČETVRTA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 w:rsidRPr="009C0A3F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119-1</w:t>
      </w:r>
      <w:r>
        <w:rPr>
          <w:color w:val="000000"/>
          <w:lang w:eastAsia="sr-Cyrl-CS"/>
        </w:rPr>
        <w:t>99</w:t>
      </w:r>
      <w:r>
        <w:rPr>
          <w:color w:val="000000"/>
          <w:lang w:val="sr-Cyrl-RS" w:eastAsia="sr-Cyrl-CS"/>
        </w:rPr>
        <w:t xml:space="preserve">/16 </w:t>
      </w:r>
      <w:r>
        <w:rPr>
          <w:color w:val="000000"/>
          <w:lang w:val="sr-Cyrl-RS" w:eastAsia="sr-Cyrl-CS"/>
        </w:rPr>
        <w:t>od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eastAsia="sr-Cyrl-CS"/>
        </w:rPr>
        <w:t>1.</w:t>
      </w:r>
      <w:r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februara</w:t>
      </w:r>
      <w:r>
        <w:rPr>
          <w:color w:val="000000"/>
          <w:lang w:val="sr-Cyrl-RS" w:eastAsia="sr-Cyrl-CS"/>
        </w:rPr>
        <w:t xml:space="preserve"> 2016. </w:t>
      </w:r>
      <w:r>
        <w:rPr>
          <w:color w:val="000000"/>
          <w:lang w:val="sr-Cyrl-RS" w:eastAsia="sr-Cyrl-CS"/>
        </w:rPr>
        <w:t>godine</w:t>
      </w:r>
      <w:r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Petar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Petrović</w:t>
      </w:r>
      <w:r>
        <w:rPr>
          <w:b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istakao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Kruševcu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Prijepolju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Kragujevcu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Ivanjici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Kragujevcu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Gornjem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Milanovcu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predlaganje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kandidata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obavljeno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način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opisao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prethodnu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tačku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Dnevnog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Kako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reč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stavio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glasanje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izboru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sudija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prvi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put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biraju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sudijsku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Kruševcu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Prijepolju</w:t>
      </w:r>
      <w:r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Kragujevcu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Ivanjici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prekršajne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sudove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Kragujevcu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Gornjem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Milanovcu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hitnom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postupku</w:t>
      </w:r>
      <w:r>
        <w:rPr>
          <w:color w:val="000000"/>
          <w:lang w:val="sr-Cyrl-CS" w:eastAsia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>
        <w:rPr>
          <w:color w:val="000000"/>
          <w:lang w:val="sr-Cyrl-CS" w:eastAsia="sr-Cyrl-CS"/>
        </w:rPr>
        <w:t>Članovi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</w:t>
      </w:r>
      <w:r>
        <w:rPr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većinom</w:t>
      </w:r>
      <w:r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glasova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odlučili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</w:t>
      </w:r>
      <w:r>
        <w:t>e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CS"/>
        </w:rPr>
        <w:t>sudij</w:t>
      </w:r>
      <w:r>
        <w:rPr>
          <w:lang w:val="sr-Cyrl-R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prvi</w:t>
      </w:r>
      <w:r>
        <w:rPr>
          <w:lang w:val="sr-Cyrl-CS"/>
        </w:rPr>
        <w:t xml:space="preserve"> </w:t>
      </w:r>
      <w:r>
        <w:rPr>
          <w:lang w:val="sr-Cyrl-CS"/>
        </w:rPr>
        <w:t>put</w:t>
      </w:r>
      <w:r>
        <w:rPr>
          <w:lang w:val="sr-Cyrl-CS"/>
        </w:rPr>
        <w:t xml:space="preserve"> </w:t>
      </w:r>
      <w:r>
        <w:rPr>
          <w:lang w:val="sr-Cyrl-CS"/>
        </w:rPr>
        <w:t>biraju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sudijsku</w:t>
      </w:r>
      <w:r>
        <w:rPr>
          <w:lang w:val="sr-Cyrl-CS"/>
        </w:rPr>
        <w:t xml:space="preserve"> </w:t>
      </w:r>
      <w:r>
        <w:rPr>
          <w:lang w:val="sr-Cyrl-CS"/>
        </w:rPr>
        <w:t>funkciju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lang w:val="sr-Cyrl-CS"/>
        </w:rPr>
      </w:pPr>
    </w:p>
    <w:p w:rsidR="0062695A" w:rsidRDefault="0062695A" w:rsidP="0062695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2695A" w:rsidRDefault="0062695A" w:rsidP="0062695A">
      <w:pPr>
        <w:jc w:val="both"/>
        <w:rPr>
          <w:color w:val="000000"/>
          <w:lang w:val="sr-Cyrl-CS" w:eastAsia="sr-Cyrl-CS"/>
        </w:rPr>
      </w:pPr>
    </w:p>
    <w:p w:rsidR="0062695A" w:rsidRDefault="0062695A" w:rsidP="0062695A">
      <w:pPr>
        <w:jc w:val="both"/>
        <w:rPr>
          <w:lang w:val="sr-Cyrl-RS"/>
        </w:rPr>
      </w:pPr>
      <w:r>
        <w:rPr>
          <w:b/>
          <w:lang w:val="sr-Cyrl-RS"/>
        </w:rPr>
        <w:t>PETA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–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Rasprava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tačkom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otvarana</w:t>
      </w:r>
      <w:r>
        <w:rPr>
          <w:lang w:val="sr-Cyrl-RS"/>
        </w:rPr>
        <w:t>.</w:t>
      </w:r>
    </w:p>
    <w:p w:rsidR="0062695A" w:rsidRDefault="0062695A" w:rsidP="0062695A">
      <w:pPr>
        <w:jc w:val="both"/>
        <w:rPr>
          <w:lang w:val="sr-Cyrl-RS"/>
        </w:rPr>
      </w:pPr>
    </w:p>
    <w:p w:rsidR="0062695A" w:rsidRPr="00543FCE" w:rsidRDefault="0062695A" w:rsidP="0062695A">
      <w:pPr>
        <w:jc w:val="both"/>
        <w:rPr>
          <w:lang w:val="sr-Cyrl-RS"/>
        </w:rPr>
      </w:pPr>
    </w:p>
    <w:p w:rsidR="0062695A" w:rsidRDefault="0062695A" w:rsidP="0062695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završena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12,40 </w:t>
      </w:r>
      <w:r>
        <w:rPr>
          <w:lang w:val="sr-Cyrl-RS"/>
        </w:rPr>
        <w:t>časova</w:t>
      </w:r>
      <w:r>
        <w:rPr>
          <w:lang w:val="sr-Cyrl-RS"/>
        </w:rPr>
        <w:t>.</w:t>
      </w:r>
    </w:p>
    <w:p w:rsidR="0062695A" w:rsidRPr="0062695A" w:rsidRDefault="0062695A" w:rsidP="0062695A">
      <w:pPr>
        <w:jc w:val="both"/>
      </w:pPr>
    </w:p>
    <w:p w:rsidR="0062695A" w:rsidRDefault="0062695A" w:rsidP="0062695A">
      <w:pPr>
        <w:jc w:val="both"/>
        <w:rPr>
          <w:lang w:val="sr-Cyrl-RS"/>
        </w:rPr>
      </w:pPr>
    </w:p>
    <w:p w:rsidR="0062695A" w:rsidRPr="0062695A" w:rsidRDefault="0062695A" w:rsidP="0062695A">
      <w:pPr>
        <w:jc w:val="both"/>
      </w:pPr>
      <w:r>
        <w:rPr>
          <w:lang w:val="sr-Cyrl-RS"/>
        </w:rPr>
        <w:t>SEKRETAR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bookmarkStart w:id="0" w:name="_GoBack"/>
      <w:bookmarkEnd w:id="0"/>
    </w:p>
    <w:p w:rsidR="0062695A" w:rsidRDefault="0062695A" w:rsidP="0062695A">
      <w:pPr>
        <w:jc w:val="both"/>
        <w:rPr>
          <w:lang w:val="sr-Cyrl-RS"/>
        </w:rPr>
      </w:pPr>
    </w:p>
    <w:p w:rsidR="0062695A" w:rsidRPr="00A05126" w:rsidRDefault="0062695A" w:rsidP="0062695A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Sanja</w:t>
      </w:r>
      <w:r>
        <w:rPr>
          <w:lang w:val="sr-Cyrl-RS"/>
        </w:rPr>
        <w:t xml:space="preserve"> </w:t>
      </w:r>
      <w:r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62695A" w:rsidRPr="00DF253B" w:rsidRDefault="0062695A" w:rsidP="0062695A">
      <w:pPr>
        <w:rPr>
          <w:lang w:val="sr-Cyrl-RS"/>
        </w:rPr>
      </w:pPr>
    </w:p>
    <w:p w:rsidR="005834F1" w:rsidRDefault="005834F1"/>
    <w:sectPr w:rsidR="005834F1" w:rsidSect="00755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1C" w:rsidRDefault="002C4D1C" w:rsidP="0062695A">
      <w:r>
        <w:separator/>
      </w:r>
    </w:p>
  </w:endnote>
  <w:endnote w:type="continuationSeparator" w:id="0">
    <w:p w:rsidR="002C4D1C" w:rsidRDefault="002C4D1C" w:rsidP="006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5A" w:rsidRDefault="00626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2C4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5185" w:rsidRDefault="002C4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5A" w:rsidRDefault="00626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1C" w:rsidRDefault="002C4D1C" w:rsidP="0062695A">
      <w:r>
        <w:separator/>
      </w:r>
    </w:p>
  </w:footnote>
  <w:footnote w:type="continuationSeparator" w:id="0">
    <w:p w:rsidR="002C4D1C" w:rsidRDefault="002C4D1C" w:rsidP="0062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5A" w:rsidRDefault="00626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5A" w:rsidRDefault="00626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5A" w:rsidRDefault="00626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1E"/>
    <w:rsid w:val="00077AC5"/>
    <w:rsid w:val="00133A28"/>
    <w:rsid w:val="00221BC9"/>
    <w:rsid w:val="002C4D1C"/>
    <w:rsid w:val="00520726"/>
    <w:rsid w:val="005834F1"/>
    <w:rsid w:val="0062695A"/>
    <w:rsid w:val="00A83367"/>
    <w:rsid w:val="00D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6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6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9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2016-03-29T13:27:00Z</dcterms:created>
  <dcterms:modified xsi:type="dcterms:W3CDTF">2016-03-29T13:28:00Z</dcterms:modified>
</cp:coreProperties>
</file>